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363D" w14:textId="77777777" w:rsidR="007A4C95" w:rsidRPr="00E20A92" w:rsidRDefault="00F15982" w:rsidP="00E20A92">
      <w:pPr>
        <w:pStyle w:val="a3"/>
        <w:jc w:val="center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  <w:noProof/>
        </w:rPr>
        <w:drawing>
          <wp:inline distT="0" distB="0" distL="0" distR="0" wp14:anchorId="327E3063" wp14:editId="2E1306EE">
            <wp:extent cx="913391" cy="9806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391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F7988" w14:textId="09CE80C9" w:rsidR="007A4C95" w:rsidRPr="00E20A92" w:rsidRDefault="00F15982">
      <w:pPr>
        <w:pStyle w:val="a4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E20A92">
        <w:rPr>
          <w:rFonts w:ascii="TH SarabunPSK" w:hAnsi="TH SarabunPSK" w:cs="TH SarabunPSK"/>
          <w:sz w:val="32"/>
          <w:szCs w:val="32"/>
        </w:rPr>
        <w:t>ประกาศโรงเรียนบ้า</w:t>
      </w:r>
      <w:r w:rsidR="008F75D4" w:rsidRPr="00E20A92">
        <w:rPr>
          <w:rFonts w:ascii="TH SarabunPSK" w:hAnsi="TH SarabunPSK" w:cs="TH SarabunPSK"/>
          <w:sz w:val="32"/>
          <w:szCs w:val="32"/>
          <w:cs/>
          <w:lang w:bidi="th-TH"/>
        </w:rPr>
        <w:t>นดินดำเหล่าเสนไต้</w:t>
      </w:r>
    </w:p>
    <w:p w14:paraId="45663929" w14:textId="299797A0" w:rsidR="007A4C95" w:rsidRPr="00E20A92" w:rsidRDefault="00F15982">
      <w:pPr>
        <w:pStyle w:val="1"/>
        <w:spacing w:before="113"/>
        <w:ind w:left="1526" w:right="1525"/>
        <w:jc w:val="center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เรื่อง</w:t>
      </w:r>
      <w:r w:rsidR="00E20A92" w:rsidRPr="00E20A92">
        <w:rPr>
          <w:rFonts w:ascii="TH SarabunPSK" w:hAnsi="TH SarabunPSK" w:cs="TH SarabunPSK"/>
        </w:rPr>
        <w:t xml:space="preserve"> </w:t>
      </w:r>
      <w:r w:rsidRPr="00E20A92">
        <w:rPr>
          <w:rFonts w:ascii="TH SarabunPSK" w:hAnsi="TH SarabunPSK" w:cs="TH SarabunPSK"/>
        </w:rPr>
        <w:t>รายงานผลการบริหารและพัฒนาทรัพยากรบุคคล ประจําปี 256</w:t>
      </w:r>
      <w:r w:rsidR="008F75D4" w:rsidRPr="00E20A92">
        <w:rPr>
          <w:rFonts w:ascii="TH SarabunPSK" w:hAnsi="TH SarabunPSK" w:cs="TH SarabunPSK"/>
        </w:rPr>
        <w:t>6</w:t>
      </w:r>
    </w:p>
    <w:p w14:paraId="7B5FEA8D" w14:textId="20AAC6B1" w:rsidR="00E20A92" w:rsidRDefault="00F15982" w:rsidP="00E20A92">
      <w:pPr>
        <w:pStyle w:val="a3"/>
        <w:spacing w:before="1"/>
        <w:ind w:left="100"/>
        <w:jc w:val="center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……………………………………………………………………………….</w:t>
      </w:r>
    </w:p>
    <w:p w14:paraId="41FB48B5" w14:textId="4D83C674" w:rsidR="00C2785D" w:rsidRPr="00E20A92" w:rsidRDefault="00E20A92" w:rsidP="00E20A92">
      <w:pPr>
        <w:pStyle w:val="a3"/>
        <w:spacing w:before="1"/>
        <w:ind w:left="10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F15982" w:rsidRPr="00E20A92">
        <w:rPr>
          <w:rFonts w:ascii="TH SarabunPSK" w:hAnsi="TH SarabunPSK" w:cs="TH SarabunPSK"/>
        </w:rPr>
        <w:t>จากนโยบายการบริหารและพัฒนาทรัพยากรบุคคลของโรงเรียนบ้าน</w:t>
      </w:r>
      <w:r w:rsidR="00C2785D" w:rsidRPr="00E20A92">
        <w:rPr>
          <w:rFonts w:ascii="TH SarabunPSK" w:hAnsi="TH SarabunPSK" w:cs="TH SarabunPSK"/>
          <w:cs/>
          <w:lang w:bidi="th-TH"/>
        </w:rPr>
        <w:t>ดินดำเหล่</w:t>
      </w:r>
      <w:r>
        <w:rPr>
          <w:rFonts w:ascii="TH SarabunPSK" w:hAnsi="TH SarabunPSK" w:cs="TH SarabunPSK" w:hint="cs"/>
          <w:cs/>
          <w:lang w:bidi="th-TH"/>
        </w:rPr>
        <w:t>าเสนไต้</w:t>
      </w:r>
      <w:r>
        <w:rPr>
          <w:rFonts w:ascii="TH SarabunPSK" w:hAnsi="TH SarabunPSK" w:cs="TH SarabunPSK"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ได้มีการดำเนินการตามนโยบาย</w:t>
      </w:r>
      <w:r w:rsidR="00C2785D" w:rsidRPr="00E20A92">
        <w:rPr>
          <w:rFonts w:ascii="TH SarabunPSK" w:hAnsi="TH SarabunPSK" w:cs="TH SarabunPSK"/>
        </w:rPr>
        <w:t>และมีผลการดําเนินการตามนโยบาย ดังนี้</w:t>
      </w:r>
    </w:p>
    <w:p w14:paraId="4743ACF6" w14:textId="77777777" w:rsidR="007A4C95" w:rsidRPr="00E20A92" w:rsidRDefault="00F15982">
      <w:pPr>
        <w:pStyle w:val="1"/>
        <w:spacing w:before="95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ด้านที่ 1 การวางแผนกําลังคน การสรรหาและเลื่อนเงินเดือน</w:t>
      </w:r>
    </w:p>
    <w:p w14:paraId="0A4F280C" w14:textId="5FA4E97D" w:rsidR="007A4C95" w:rsidRPr="00E20A92" w:rsidRDefault="00F15982" w:rsidP="00E20A92">
      <w:pPr>
        <w:pStyle w:val="a3"/>
        <w:ind w:left="1540" w:firstLine="70"/>
        <w:rPr>
          <w:rFonts w:ascii="TH SarabunPSK" w:hAnsi="TH SarabunPSK" w:cs="TH SarabunPSK" w:hint="cs"/>
          <w:cs/>
          <w:lang w:bidi="th-TH"/>
        </w:rPr>
      </w:pPr>
      <w:r w:rsidRPr="00E20A92">
        <w:rPr>
          <w:rFonts w:ascii="TH SarabunPSK" w:hAnsi="TH SarabunPSK" w:cs="TH SarabunPSK"/>
        </w:rPr>
        <w:t>- การวางแผนกําลังคน วางแผนอัตรากําลังเพื่อใช้ในการการกําหนดตําแหน่งข้าราชการครูและบุคลากรทางการ</w:t>
      </w:r>
      <w:r w:rsidR="00E20A92">
        <w:rPr>
          <w:rFonts w:ascii="TH SarabunPSK" w:hAnsi="TH SarabunPSK" w:cs="TH SarabunPSK" w:hint="cs"/>
          <w:cs/>
          <w:lang w:bidi="th-TH"/>
        </w:rPr>
        <w:t>ศึกษา</w:t>
      </w:r>
    </w:p>
    <w:p w14:paraId="19BFFD33" w14:textId="5A26E1A1" w:rsidR="007A4C95" w:rsidRPr="00E20A92" w:rsidRDefault="00F15982" w:rsidP="00E20A92">
      <w:pPr>
        <w:pStyle w:val="a3"/>
        <w:ind w:left="100"/>
        <w:jc w:val="thaiDistribute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ในสถานศึกษาเพื่อใช้สรรหาบุคคลไปดํารงตําแหน่งให้เพียงพอต่อการจัดการเรียนการสอนและตรงตาม ความต้องการวิชาเอกของสถานศึกษาให้สอดคล้องต่อภารกิจของสถานศึกษาที่เปลี่ยนแปลงรวมทั้งแผนการ ปฏิรูปประยุทธศาสตร์ชาติ20 ปี (พ.ศ.2561 – 2580) ซึ่งทาง</w:t>
      </w:r>
      <w:r w:rsidR="002B1062" w:rsidRPr="00E20A92">
        <w:rPr>
          <w:rFonts w:ascii="TH SarabunPSK" w:hAnsi="TH SarabunPSK" w:cs="TH SarabunPSK"/>
          <w:cs/>
          <w:lang w:bidi="th-TH"/>
        </w:rPr>
        <w:t>โรงเรียนบ้านดินดำเหล่าเสนไต้</w:t>
      </w:r>
      <w:r w:rsidRPr="00E20A92">
        <w:rPr>
          <w:rFonts w:ascii="TH SarabunPSK" w:hAnsi="TH SarabunPSK" w:cs="TH SarabunPSK"/>
        </w:rPr>
        <w:t>มีข้าราชการครูและบุคลากร ทางการศึกษา จํานวน 2</w:t>
      </w:r>
      <w:r w:rsidR="002B1062" w:rsidRPr="00E20A92">
        <w:rPr>
          <w:rFonts w:ascii="TH SarabunPSK" w:hAnsi="TH SarabunPSK" w:cs="TH SarabunPSK"/>
        </w:rPr>
        <w:t>3</w:t>
      </w:r>
      <w:r w:rsidRPr="00E20A92">
        <w:rPr>
          <w:rFonts w:ascii="TH SarabunPSK" w:hAnsi="TH SarabunPSK" w:cs="TH SarabunPSK"/>
        </w:rPr>
        <w:t xml:space="preserve"> คน</w:t>
      </w:r>
    </w:p>
    <w:p w14:paraId="756140C6" w14:textId="77777777" w:rsidR="007A4C95" w:rsidRPr="00E20A92" w:rsidRDefault="00F15982" w:rsidP="00E20A92">
      <w:pPr>
        <w:pStyle w:val="a3"/>
        <w:ind w:left="1610"/>
        <w:jc w:val="both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- การสรรหา</w:t>
      </w:r>
    </w:p>
    <w:p w14:paraId="2EFEF56D" w14:textId="77777777" w:rsidR="007A4C95" w:rsidRPr="00E20A92" w:rsidRDefault="00F15982" w:rsidP="00E20A92">
      <w:pPr>
        <w:pStyle w:val="a3"/>
        <w:ind w:left="100" w:right="251" w:firstLine="1510"/>
        <w:jc w:val="both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ในปี พ.ศ. 2565 โรงเรียนบ้านแม่นะมีข้าราชการครูอยู่ในระดับพอดีเกณฑ์ มีอัตราเพียงพอ กับกับการวางแผนกําลังคนครบตามเกณฑ์ที่ ก.ค.ศ. กําหนด</w:t>
      </w:r>
    </w:p>
    <w:p w14:paraId="061A1611" w14:textId="77777777" w:rsidR="007A4C95" w:rsidRPr="00E20A92" w:rsidRDefault="00F15982" w:rsidP="00E20A92">
      <w:pPr>
        <w:pStyle w:val="a3"/>
        <w:ind w:left="1540"/>
        <w:jc w:val="both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- การเลื่อนเงินเดือน</w:t>
      </w:r>
    </w:p>
    <w:p w14:paraId="31CD37E2" w14:textId="6B815218" w:rsidR="007A4C95" w:rsidRPr="00E20A92" w:rsidRDefault="002B1062" w:rsidP="00E20A92">
      <w:pPr>
        <w:pStyle w:val="a3"/>
        <w:ind w:left="100" w:right="102" w:firstLine="1440"/>
        <w:jc w:val="both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  <w:cs/>
          <w:lang w:bidi="th-TH"/>
        </w:rPr>
        <w:t>โรงเรียนบ้านดินดำเหล่าเสนไต้</w:t>
      </w:r>
      <w:r w:rsidR="00F15982" w:rsidRPr="00E20A92">
        <w:rPr>
          <w:rFonts w:ascii="TH SarabunPSK" w:hAnsi="TH SarabunPSK" w:cs="TH SarabunPSK"/>
        </w:rPr>
        <w:t>ได้ดําเนินการเลื่อนเงินเดือนข้าราชการครูและเลื่อนขั้นค่าจ้าง ลูกจ้างประจํา ปีละ 2 ครั้ง และดําเนินการเลื่อนเงินค่าตอบแทนพนักงานราชการปีละ 1 ครั้ง ตามผลการ ประเมินประสิทธิภาพการปฏิบัติหน้าที่ราชการของครูและบุคลากรทางการศึกษา มีการประกาศผล แจ้งผล รายบุคคลโดยดําเนินการตามระเบียบกฎหมายทุกขั้นตอน</w:t>
      </w:r>
    </w:p>
    <w:p w14:paraId="0DE9666B" w14:textId="77777777" w:rsidR="007A4C95" w:rsidRPr="00E20A92" w:rsidRDefault="00F15982" w:rsidP="00E20A92">
      <w:pPr>
        <w:pStyle w:val="1"/>
        <w:spacing w:before="240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ด้านที่ 2 การพัฒนาบุคลากร</w:t>
      </w:r>
    </w:p>
    <w:p w14:paraId="4E0AC840" w14:textId="77777777" w:rsidR="007A4C95" w:rsidRPr="00E20A92" w:rsidRDefault="00F15982" w:rsidP="00E20A92">
      <w:pPr>
        <w:pStyle w:val="a5"/>
        <w:numPr>
          <w:ilvl w:val="0"/>
          <w:numId w:val="1"/>
        </w:numPr>
        <w:tabs>
          <w:tab w:val="left" w:pos="1849"/>
        </w:tabs>
        <w:spacing w:before="0"/>
        <w:ind w:firstLine="1510"/>
        <w:jc w:val="both"/>
        <w:rPr>
          <w:rFonts w:ascii="TH SarabunPSK" w:hAnsi="TH SarabunPSK" w:cs="TH SarabunPSK"/>
          <w:sz w:val="32"/>
          <w:szCs w:val="32"/>
        </w:rPr>
      </w:pPr>
      <w:r w:rsidRPr="00E20A92">
        <w:rPr>
          <w:rFonts w:ascii="TH SarabunPSK" w:hAnsi="TH SarabunPSK" w:cs="TH SarabunPSK"/>
          <w:sz w:val="32"/>
          <w:szCs w:val="32"/>
        </w:rPr>
        <w:t>ครูที่เข้ารับการพัฒนาทางวิชาการมากกว่า 20 ชั่วโมงต่อปี พบว่าในปี พ.ศ. 2565 ร้อยละ ของครูที่เข้ารับการอบรม และพัฒนาทางวิชาการมีค่าเท่ากับ 80.50 แสดงให้เห็นว่าครูในโรงเรียนมีการพัฒนา ตนเองอย่างสม่ําเสมอ</w:t>
      </w:r>
    </w:p>
    <w:p w14:paraId="39648CD1" w14:textId="77777777" w:rsidR="007A4C95" w:rsidRPr="00E20A92" w:rsidRDefault="00F15982" w:rsidP="00E20A92">
      <w:pPr>
        <w:pStyle w:val="a5"/>
        <w:numPr>
          <w:ilvl w:val="0"/>
          <w:numId w:val="1"/>
        </w:numPr>
        <w:tabs>
          <w:tab w:val="left" w:pos="1779"/>
        </w:tabs>
        <w:spacing w:before="0"/>
        <w:ind w:right="128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E20A92">
        <w:rPr>
          <w:rFonts w:ascii="TH SarabunPSK" w:hAnsi="TH SarabunPSK" w:cs="TH SarabunPSK"/>
          <w:sz w:val="32"/>
          <w:szCs w:val="32"/>
        </w:rPr>
        <w:t xml:space="preserve">ครูที่มีความรู้และทักษะการใช้ภาษาอังกฤษและทักษะการใช้เทคโนโลยีสารสนเทศและ การสื่อสาร (ICT) ในระดับดี พบว่า ในปี พ.ศ. 2565 ร้อยละของครูที่มีความรู้และทักษะการใช้ภาษาอังกฤษ และทักษะการใช้เทคโนโลยีสารสนเทศและการสอสาร (ITC) ใน ระดับ ดี มีค่าร้อยละ </w:t>
      </w:r>
      <w:proofErr w:type="gramStart"/>
      <w:r w:rsidRPr="00E20A92">
        <w:rPr>
          <w:rFonts w:ascii="TH SarabunPSK" w:hAnsi="TH SarabunPSK" w:cs="TH SarabunPSK"/>
          <w:sz w:val="32"/>
          <w:szCs w:val="32"/>
        </w:rPr>
        <w:t>70</w:t>
      </w:r>
      <w:proofErr w:type="gramEnd"/>
      <w:r w:rsidRPr="00E20A92">
        <w:rPr>
          <w:rFonts w:ascii="TH SarabunPSK" w:hAnsi="TH SarabunPSK" w:cs="TH SarabunPSK"/>
          <w:sz w:val="32"/>
          <w:szCs w:val="32"/>
        </w:rPr>
        <w:t xml:space="preserve"> ขึ้นไป ตามเป้าหมาย ที่วางไว้ แสดงให้เห็นว่าจะสามารถพัฒนาครูให้มีความรู้และทักษะภาษาอังกฤษ และทักษะการใช้เทคโนโลยี สารสนเทศและการสอสาร ( ITC) ในระดับดี ได้เทียบเท่ากับเป้าที่วางไว้</w:t>
      </w:r>
    </w:p>
    <w:p w14:paraId="617AF1A9" w14:textId="77777777" w:rsidR="007A4C95" w:rsidRDefault="007A4C95" w:rsidP="00E20A92">
      <w:pPr>
        <w:pStyle w:val="a3"/>
        <w:rPr>
          <w:rFonts w:ascii="TH SarabunPSK" w:hAnsi="TH SarabunPSK" w:cs="TH SarabunPSK"/>
        </w:rPr>
      </w:pPr>
    </w:p>
    <w:p w14:paraId="3F464D6A" w14:textId="77777777" w:rsidR="00E20A92" w:rsidRPr="00E20A92" w:rsidRDefault="00E20A92" w:rsidP="00E20A92">
      <w:pPr>
        <w:pStyle w:val="a3"/>
        <w:rPr>
          <w:rFonts w:ascii="TH SarabunPSK" w:hAnsi="TH SarabunPSK" w:cs="TH SarabunPSK"/>
        </w:rPr>
      </w:pPr>
    </w:p>
    <w:p w14:paraId="4495C207" w14:textId="77777777" w:rsidR="007A4C95" w:rsidRPr="00E20A92" w:rsidRDefault="00F15982" w:rsidP="00E20A92">
      <w:pPr>
        <w:pStyle w:val="1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lastRenderedPageBreak/>
        <w:t>ด้านที่ 3 การส่งเสริมและสร้างขวัญกําลังใจ</w:t>
      </w:r>
    </w:p>
    <w:p w14:paraId="40415405" w14:textId="77777777" w:rsidR="007A4C95" w:rsidRPr="00E20A92" w:rsidRDefault="00F15982" w:rsidP="00E20A92">
      <w:pPr>
        <w:pStyle w:val="a3"/>
        <w:ind w:left="100" w:right="153" w:firstLine="1440"/>
        <w:jc w:val="thaiDistribute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ด้านการสร้างขวัญ และกําลังใจให้แก่บุคลากรโรงเรียนได้มีการสร้างขวัญ และกําลังใจแก่ บุคลากรและครอบครัวในโอกาสต่าง ๆ เช่น สําเร็จการศึกษาในระดับที่สูงขึ้น เลื่อนขั้น วันเกิด เลื่อนตําแหน่ง หรือได้รับวิทยฐานะสูงขึ้น เจ็บป่วยหรือประสบอุบัติเหตุ ฌาปนกิจสงเคราะห์ครูและบุคลากร โครงการศึกษา ต่อ นโยบาย การบริการ และสิทธิประโยชน์ดังกล่าวได้มีการออกแบบให้เหมาะสมตามความต้องการของ ผู้ปฏิบัติงานที่หลากหลาย และเหมาะสมกับความแตกต่างของกลุ่มและประเภทของผู้ปฏิบัติงาน โดยโรงเรียน ถือว่าบุคลากรทุกคนเปรียบเสมือนสมาชิกของครอบครัว ทุกคนต้องปฏิบัติหน้าที่ตามนโยบายให้เหมาะสมกับ ตําแหน่ง และได้รับสิทธิประโยชน์อย่างทั่วถึงเท่าเทียมกัน</w:t>
      </w:r>
    </w:p>
    <w:p w14:paraId="2541169D" w14:textId="77777777" w:rsidR="007A4C95" w:rsidRPr="00E20A92" w:rsidRDefault="00F15982" w:rsidP="00E20A92">
      <w:pPr>
        <w:pStyle w:val="1"/>
        <w:spacing w:before="240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ด้านที่ 4 การดําเนินการทางวินัย</w:t>
      </w:r>
    </w:p>
    <w:p w14:paraId="4D0D53DC" w14:textId="6EAEF4CE" w:rsidR="007A4C95" w:rsidRPr="00E20A92" w:rsidRDefault="00F15982" w:rsidP="00E20A92">
      <w:pPr>
        <w:pStyle w:val="a3"/>
        <w:ind w:left="100" w:firstLine="1440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พบว่า ในปี พ.ศ. 256</w:t>
      </w:r>
      <w:r w:rsidR="00C84760" w:rsidRPr="00E20A92">
        <w:rPr>
          <w:rFonts w:ascii="TH SarabunPSK" w:hAnsi="TH SarabunPSK" w:cs="TH SarabunPSK"/>
        </w:rPr>
        <w:t>6</w:t>
      </w:r>
      <w:r w:rsidRPr="00E20A92">
        <w:rPr>
          <w:rFonts w:ascii="TH SarabunPSK" w:hAnsi="TH SarabunPSK" w:cs="TH SarabunPSK"/>
        </w:rPr>
        <w:t xml:space="preserve"> </w:t>
      </w:r>
      <w:r w:rsidR="002B1062" w:rsidRPr="00E20A92">
        <w:rPr>
          <w:rFonts w:ascii="TH SarabunPSK" w:hAnsi="TH SarabunPSK" w:cs="TH SarabunPSK"/>
          <w:cs/>
          <w:lang w:bidi="th-TH"/>
        </w:rPr>
        <w:t>โรงเรียนบ้านดินดำเหล่าเสนไต้</w:t>
      </w:r>
      <w:r w:rsidR="00E20A92">
        <w:rPr>
          <w:rFonts w:ascii="TH SarabunPSK" w:hAnsi="TH SarabunPSK" w:cs="TH SarabunPSK"/>
        </w:rPr>
        <w:t xml:space="preserve">  </w:t>
      </w:r>
      <w:r w:rsidRPr="00E20A92">
        <w:rPr>
          <w:rFonts w:ascii="TH SarabunPSK" w:hAnsi="TH SarabunPSK" w:cs="TH SarabunPSK"/>
        </w:rPr>
        <w:t>ไม่ได้รับเรื่องร้องเรียน</w:t>
      </w:r>
      <w:r w:rsidR="00E20A92">
        <w:rPr>
          <w:rFonts w:ascii="TH SarabunPSK" w:hAnsi="TH SarabunPSK" w:cs="TH SarabunPSK"/>
        </w:rPr>
        <w:t xml:space="preserve"> </w:t>
      </w:r>
      <w:r w:rsidRPr="00E20A92">
        <w:rPr>
          <w:rFonts w:ascii="TH SarabunPSK" w:hAnsi="TH SarabunPSK" w:cs="TH SarabunPSK"/>
        </w:rPr>
        <w:t>ไม่มีการลงโทษ</w:t>
      </w:r>
      <w:r w:rsidR="00E20A92">
        <w:rPr>
          <w:rFonts w:ascii="TH SarabunPSK" w:hAnsi="TH SarabunPSK" w:cs="TH SarabunPSK"/>
        </w:rPr>
        <w:t xml:space="preserve"> </w:t>
      </w:r>
      <w:r w:rsidRPr="00E20A92">
        <w:rPr>
          <w:rFonts w:ascii="TH SarabunPSK" w:hAnsi="TH SarabunPSK" w:cs="TH SarabunPSK"/>
        </w:rPr>
        <w:t>หรือดําเนินการทางวินัยต่อข้าราชการครูและบุคลากรทางการศึกษา</w:t>
      </w:r>
    </w:p>
    <w:p w14:paraId="1356FC10" w14:textId="77777777" w:rsidR="007A4C95" w:rsidRPr="00E20A92" w:rsidRDefault="007A4C95" w:rsidP="00E20A92">
      <w:pPr>
        <w:pStyle w:val="a3"/>
        <w:rPr>
          <w:rFonts w:ascii="TH SarabunPSK" w:hAnsi="TH SarabunPSK" w:cs="TH SarabunPSK"/>
        </w:rPr>
      </w:pPr>
    </w:p>
    <w:p w14:paraId="0B109CD3" w14:textId="48F27626" w:rsidR="007A4C95" w:rsidRPr="00E20A92" w:rsidRDefault="00F15982" w:rsidP="00E20A92">
      <w:pPr>
        <w:pStyle w:val="a3"/>
        <w:ind w:left="1610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>ประกาศ ณ วันที่ 1 กรกฎาคม พ.ศ. 256</w:t>
      </w:r>
      <w:r w:rsidR="000F0D2F" w:rsidRPr="00E20A92">
        <w:rPr>
          <w:rFonts w:ascii="TH SarabunPSK" w:hAnsi="TH SarabunPSK" w:cs="TH SarabunPSK"/>
        </w:rPr>
        <w:t>6</w:t>
      </w:r>
      <w:r w:rsidR="00E20A92">
        <w:rPr>
          <w:rFonts w:ascii="TH SarabunPSK" w:hAnsi="TH SarabunPSK" w:cs="TH SarabunPSK"/>
        </w:rPr>
        <w:t xml:space="preserve"> </w:t>
      </w:r>
    </w:p>
    <w:p w14:paraId="175D082C" w14:textId="77777777" w:rsidR="007A4C95" w:rsidRPr="00E20A92" w:rsidRDefault="007A4C95" w:rsidP="00E20A92">
      <w:pPr>
        <w:pStyle w:val="a3"/>
        <w:rPr>
          <w:rFonts w:ascii="TH SarabunPSK" w:hAnsi="TH SarabunPSK" w:cs="TH SarabunPSK"/>
        </w:rPr>
      </w:pPr>
    </w:p>
    <w:p w14:paraId="670F3854" w14:textId="77777777" w:rsidR="007A4C95" w:rsidRPr="00E20A92" w:rsidRDefault="007A4C95" w:rsidP="00E20A92">
      <w:pPr>
        <w:pStyle w:val="a3"/>
        <w:rPr>
          <w:rFonts w:ascii="TH SarabunPSK" w:hAnsi="TH SarabunPSK" w:cs="TH SarabunPSK"/>
        </w:rPr>
      </w:pPr>
    </w:p>
    <w:p w14:paraId="4A087B05" w14:textId="09850AED" w:rsidR="007A4C95" w:rsidRPr="00E20A92" w:rsidRDefault="00DF485A" w:rsidP="00E20A92">
      <w:pPr>
        <w:pStyle w:val="a3"/>
        <w:ind w:left="164" w:right="1525"/>
        <w:jc w:val="center"/>
        <w:rPr>
          <w:rFonts w:ascii="TH SarabunPSK" w:hAnsi="TH SarabunPSK" w:cs="TH SarabunPSK"/>
        </w:rPr>
      </w:pPr>
      <w:r w:rsidRPr="00E20A92">
        <w:rPr>
          <w:rFonts w:ascii="TH SarabunPSK" w:hAnsi="TH SarabunPSK" w:cs="TH SarabunPSK"/>
        </w:rPr>
        <w:t xml:space="preserve">                                      </w:t>
      </w:r>
      <w:r w:rsidR="00F15982" w:rsidRPr="00E20A92">
        <w:rPr>
          <w:rFonts w:ascii="TH SarabunPSK" w:hAnsi="TH SarabunPSK" w:cs="TH SarabunPSK"/>
        </w:rPr>
        <w:t>ลงชื่อ</w:t>
      </w:r>
      <w:r w:rsidRPr="00E20A92">
        <w:rPr>
          <w:rFonts w:ascii="TH SarabunPSK" w:hAnsi="TH SarabunPSK" w:cs="TH SarabunPSK"/>
          <w:noProof/>
        </w:rPr>
        <w:t xml:space="preserve">   </w:t>
      </w:r>
      <w:r w:rsidRPr="00E20A92">
        <w:rPr>
          <w:rFonts w:ascii="TH SarabunPSK" w:hAnsi="TH SarabunPSK" w:cs="TH SarabunPSK"/>
          <w:noProof/>
        </w:rPr>
        <w:drawing>
          <wp:inline distT="0" distB="0" distL="0" distR="0" wp14:anchorId="3DE7D2F0" wp14:editId="019424B2">
            <wp:extent cx="1804531" cy="438677"/>
            <wp:effectExtent l="0" t="0" r="5715" b="0"/>
            <wp:docPr id="8" name="รูปภาพ 8" descr="รูปภาพประกอบด้วย ศิลปะเด็ก, ร่าง, การวาดภาพ, การประดิษฐ์ตัวอักษร&#10;&#10;คำอธิบายที่สร้างโดยอัตโนมัต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 descr="รูปภาพประกอบด้วย ศิลปะเด็ก, ร่าง, การวาดภาพ, การประดิษฐ์ตัวอักษร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47" cy="443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43E2B" w14:textId="5FD084BE" w:rsidR="007A4C95" w:rsidRPr="00E20A92" w:rsidRDefault="00D33BC3">
      <w:pPr>
        <w:pStyle w:val="a3"/>
        <w:spacing w:before="4"/>
        <w:rPr>
          <w:rFonts w:ascii="TH SarabunPSK" w:hAnsi="TH SarabunPSK" w:cs="TH SarabunPSK"/>
          <w:cs/>
          <w:lang w:bidi="th-TH"/>
        </w:rPr>
      </w:pPr>
      <w:r w:rsidRPr="00E20A92">
        <w:rPr>
          <w:rFonts w:ascii="TH SarabunPSK" w:hAnsi="TH SarabunPSK" w:cs="TH SarabunPSK"/>
        </w:rPr>
        <w:tab/>
      </w:r>
      <w:r w:rsidRPr="00E20A92">
        <w:rPr>
          <w:rFonts w:ascii="TH SarabunPSK" w:hAnsi="TH SarabunPSK" w:cs="TH SarabunPSK"/>
        </w:rPr>
        <w:tab/>
      </w:r>
      <w:r w:rsidRPr="00E20A92">
        <w:rPr>
          <w:rFonts w:ascii="TH SarabunPSK" w:hAnsi="TH SarabunPSK" w:cs="TH SarabunPSK"/>
        </w:rPr>
        <w:tab/>
      </w:r>
      <w:r w:rsidRPr="00E20A92">
        <w:rPr>
          <w:rFonts w:ascii="TH SarabunPSK" w:hAnsi="TH SarabunPSK" w:cs="TH SarabunPSK"/>
        </w:rPr>
        <w:tab/>
      </w:r>
      <w:r w:rsidRPr="00E20A92">
        <w:rPr>
          <w:rFonts w:ascii="TH SarabunPSK" w:hAnsi="TH SarabunPSK" w:cs="TH SarabunPSK"/>
        </w:rPr>
        <w:tab/>
      </w:r>
      <w:r w:rsidRPr="00E20A92">
        <w:rPr>
          <w:rFonts w:ascii="TH SarabunPSK" w:hAnsi="TH SarabunPSK" w:cs="TH SarabunPSK"/>
        </w:rPr>
        <w:tab/>
      </w:r>
      <w:r w:rsidR="000F0D2F" w:rsidRPr="00E20A92">
        <w:rPr>
          <w:rFonts w:ascii="TH SarabunPSK" w:hAnsi="TH SarabunPSK" w:cs="TH SarabunPSK"/>
        </w:rPr>
        <w:t xml:space="preserve">       </w:t>
      </w:r>
      <w:r w:rsidRPr="00E20A92">
        <w:rPr>
          <w:rFonts w:ascii="TH SarabunPSK" w:hAnsi="TH SarabunPSK" w:cs="TH SarabunPSK"/>
          <w:cs/>
          <w:lang w:bidi="th-TH"/>
        </w:rPr>
        <w:t>นางรัตนาภรณ์  สีตะวัน</w:t>
      </w:r>
    </w:p>
    <w:p w14:paraId="1AB1CFD0" w14:textId="5AFA91A5" w:rsidR="007A4C95" w:rsidRPr="00E20A92" w:rsidRDefault="00F15982">
      <w:pPr>
        <w:pStyle w:val="a3"/>
        <w:spacing w:before="77"/>
        <w:ind w:left="4049"/>
        <w:rPr>
          <w:rFonts w:ascii="TH SarabunPSK" w:hAnsi="TH SarabunPSK" w:cs="TH SarabunPSK"/>
          <w:cs/>
          <w:lang w:bidi="th-TH"/>
        </w:rPr>
      </w:pPr>
      <w:r w:rsidRPr="00E20A92">
        <w:rPr>
          <w:rFonts w:ascii="TH SarabunPSK" w:hAnsi="TH SarabunPSK" w:cs="TH SarabunPSK"/>
        </w:rPr>
        <w:t>ผู้อํานวยการโรงเรียนบ้าน</w:t>
      </w:r>
      <w:r w:rsidR="00D33BC3" w:rsidRPr="00E20A92">
        <w:rPr>
          <w:rFonts w:ascii="TH SarabunPSK" w:hAnsi="TH SarabunPSK" w:cs="TH SarabunPSK"/>
          <w:cs/>
          <w:lang w:bidi="th-TH"/>
        </w:rPr>
        <w:t>ดินดำเหล่าเสนไต้</w:t>
      </w:r>
    </w:p>
    <w:sectPr w:rsidR="007A4C95" w:rsidRPr="00E20A92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340AC"/>
    <w:multiLevelType w:val="hybridMultilevel"/>
    <w:tmpl w:val="DD6ABA50"/>
    <w:lvl w:ilvl="0" w:tplc="34CCFAE6">
      <w:start w:val="1"/>
      <w:numFmt w:val="decimal"/>
      <w:lvlText w:val="%1."/>
      <w:lvlJc w:val="left"/>
      <w:pPr>
        <w:ind w:left="100" w:hanging="239"/>
        <w:jc w:val="right"/>
      </w:pPr>
      <w:rPr>
        <w:rFonts w:ascii="TH SarabunIT๙" w:eastAsia="Microsoft Sans Serif" w:hAnsi="TH SarabunIT๙" w:cs="Microsoft Sans Serif" w:hint="default"/>
        <w:b w:val="0"/>
        <w:bCs w:val="0"/>
        <w:i w:val="0"/>
        <w:iCs w:val="0"/>
        <w:w w:val="100"/>
        <w:sz w:val="32"/>
        <w:szCs w:val="32"/>
        <w:lang w:val="en-US" w:eastAsia="en-US" w:bidi="ar-SA"/>
      </w:rPr>
    </w:lvl>
    <w:lvl w:ilvl="1" w:tplc="9146BB5C">
      <w:numFmt w:val="bullet"/>
      <w:lvlText w:val="•"/>
      <w:lvlJc w:val="left"/>
      <w:pPr>
        <w:ind w:left="1012" w:hanging="239"/>
      </w:pPr>
      <w:rPr>
        <w:rFonts w:hint="default"/>
        <w:lang w:val="en-US" w:eastAsia="en-US" w:bidi="ar-SA"/>
      </w:rPr>
    </w:lvl>
    <w:lvl w:ilvl="2" w:tplc="4BE4FD34">
      <w:numFmt w:val="bullet"/>
      <w:lvlText w:val="•"/>
      <w:lvlJc w:val="left"/>
      <w:pPr>
        <w:ind w:left="1925" w:hanging="239"/>
      </w:pPr>
      <w:rPr>
        <w:rFonts w:hint="default"/>
        <w:lang w:val="en-US" w:eastAsia="en-US" w:bidi="ar-SA"/>
      </w:rPr>
    </w:lvl>
    <w:lvl w:ilvl="3" w:tplc="54FA5160">
      <w:numFmt w:val="bullet"/>
      <w:lvlText w:val="•"/>
      <w:lvlJc w:val="left"/>
      <w:pPr>
        <w:ind w:left="2837" w:hanging="239"/>
      </w:pPr>
      <w:rPr>
        <w:rFonts w:hint="default"/>
        <w:lang w:val="en-US" w:eastAsia="en-US" w:bidi="ar-SA"/>
      </w:rPr>
    </w:lvl>
    <w:lvl w:ilvl="4" w:tplc="5A9C6954">
      <w:numFmt w:val="bullet"/>
      <w:lvlText w:val="•"/>
      <w:lvlJc w:val="left"/>
      <w:pPr>
        <w:ind w:left="3750" w:hanging="239"/>
      </w:pPr>
      <w:rPr>
        <w:rFonts w:hint="default"/>
        <w:lang w:val="en-US" w:eastAsia="en-US" w:bidi="ar-SA"/>
      </w:rPr>
    </w:lvl>
    <w:lvl w:ilvl="5" w:tplc="55364D66">
      <w:numFmt w:val="bullet"/>
      <w:lvlText w:val="•"/>
      <w:lvlJc w:val="left"/>
      <w:pPr>
        <w:ind w:left="4663" w:hanging="239"/>
      </w:pPr>
      <w:rPr>
        <w:rFonts w:hint="default"/>
        <w:lang w:val="en-US" w:eastAsia="en-US" w:bidi="ar-SA"/>
      </w:rPr>
    </w:lvl>
    <w:lvl w:ilvl="6" w:tplc="B63EFD2C">
      <w:numFmt w:val="bullet"/>
      <w:lvlText w:val="•"/>
      <w:lvlJc w:val="left"/>
      <w:pPr>
        <w:ind w:left="5575" w:hanging="239"/>
      </w:pPr>
      <w:rPr>
        <w:rFonts w:hint="default"/>
        <w:lang w:val="en-US" w:eastAsia="en-US" w:bidi="ar-SA"/>
      </w:rPr>
    </w:lvl>
    <w:lvl w:ilvl="7" w:tplc="33D6F9E4">
      <w:numFmt w:val="bullet"/>
      <w:lvlText w:val="•"/>
      <w:lvlJc w:val="left"/>
      <w:pPr>
        <w:ind w:left="6488" w:hanging="239"/>
      </w:pPr>
      <w:rPr>
        <w:rFonts w:hint="default"/>
        <w:lang w:val="en-US" w:eastAsia="en-US" w:bidi="ar-SA"/>
      </w:rPr>
    </w:lvl>
    <w:lvl w:ilvl="8" w:tplc="3BAC98D6">
      <w:numFmt w:val="bullet"/>
      <w:lvlText w:val="•"/>
      <w:lvlJc w:val="left"/>
      <w:pPr>
        <w:ind w:left="7400" w:hanging="239"/>
      </w:pPr>
      <w:rPr>
        <w:rFonts w:hint="default"/>
        <w:lang w:val="en-US" w:eastAsia="en-US" w:bidi="ar-SA"/>
      </w:rPr>
    </w:lvl>
  </w:abstractNum>
  <w:num w:numId="1" w16cid:durableId="176772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95"/>
    <w:rsid w:val="000F0D2F"/>
    <w:rsid w:val="002B1062"/>
    <w:rsid w:val="007A4C95"/>
    <w:rsid w:val="008F75D4"/>
    <w:rsid w:val="00C2785D"/>
    <w:rsid w:val="00C84760"/>
    <w:rsid w:val="00D178A0"/>
    <w:rsid w:val="00D33BC3"/>
    <w:rsid w:val="00DF485A"/>
    <w:rsid w:val="00E20A92"/>
    <w:rsid w:val="00F1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FE6E"/>
  <w15:docId w15:val="{1764CAA5-F668-4EAC-ABD7-AEFCBC93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9"/>
    <w:qFormat/>
    <w:pPr>
      <w:ind w:left="820"/>
      <w:outlineLvl w:val="0"/>
    </w:pPr>
    <w:rPr>
      <w:rFonts w:ascii="Tahoma" w:eastAsia="Tahoma" w:hAnsi="Tahoma" w:cs="Tahom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47"/>
      <w:ind w:left="1526" w:right="1525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59"/>
      <w:ind w:left="100" w:right="103" w:firstLine="14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cp:lastPrinted>2023-08-30T03:31:00Z</cp:lastPrinted>
  <dcterms:created xsi:type="dcterms:W3CDTF">2023-08-30T03:32:00Z</dcterms:created>
  <dcterms:modified xsi:type="dcterms:W3CDTF">2023-08-30T07:21:00Z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  <property fmtid="{D5CDD505-2E9C-101B-9397-08002B2CF9AE}" pid="5" name="Producer">
    <vt:lpwstr>Microsoft® Word 2010</vt:lpwstr>
  </property>
</Properties>
</file>